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71B3D" w:rsidRPr="00971B3D" w:rsidTr="0072004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71B3D" w:rsidRPr="00971B3D" w:rsidRDefault="00971B3D" w:rsidP="00971B3D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Глава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Елантовского сельского поселения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71B3D" w:rsidRPr="00971B3D" w:rsidRDefault="00971B3D" w:rsidP="00971B3D">
            <w:pPr>
              <w:spacing w:line="220" w:lineRule="exact"/>
              <w:jc w:val="center"/>
              <w:rPr>
                <w:rFonts w:eastAsia="Calibri"/>
                <w:sz w:val="20"/>
                <w:szCs w:val="22"/>
                <w:lang w:val="tt-RU" w:eastAsia="en-US"/>
              </w:rPr>
            </w:pPr>
            <w:r w:rsidRPr="00971B3D">
              <w:rPr>
                <w:rFonts w:eastAsia="Calibri"/>
                <w:sz w:val="20"/>
                <w:szCs w:val="22"/>
                <w:lang w:val="tt-RU" w:eastAsia="en-US"/>
              </w:rPr>
              <w:t xml:space="preserve">423597, Нижнекамский район, </w:t>
            </w:r>
          </w:p>
          <w:p w:rsidR="00971B3D" w:rsidRPr="00971B3D" w:rsidRDefault="00971B3D" w:rsidP="00971B3D">
            <w:pPr>
              <w:spacing w:line="220" w:lineRule="exact"/>
              <w:jc w:val="center"/>
              <w:rPr>
                <w:rFonts w:eastAsia="Calibri"/>
                <w:sz w:val="20"/>
                <w:szCs w:val="22"/>
                <w:lang w:val="tt-RU" w:eastAsia="en-US"/>
              </w:rPr>
            </w:pPr>
            <w:r w:rsidRPr="00971B3D">
              <w:rPr>
                <w:rFonts w:eastAsia="Calibri"/>
                <w:sz w:val="20"/>
                <w:szCs w:val="22"/>
                <w:lang w:val="tt-RU" w:eastAsia="en-US"/>
              </w:rPr>
              <w:t>с. Елантово, ул. Нагорная, 25</w:t>
            </w:r>
          </w:p>
          <w:p w:rsidR="00971B3D" w:rsidRPr="00971B3D" w:rsidRDefault="00971B3D" w:rsidP="00971B3D">
            <w:pPr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71B3D" w:rsidRPr="00971B3D" w:rsidRDefault="00971B3D" w:rsidP="00971B3D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Елантау авыл жирлеге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71B3D">
              <w:rPr>
                <w:rFonts w:eastAsia="Calibri"/>
                <w:sz w:val="28"/>
                <w:szCs w:val="28"/>
                <w:lang w:val="tt-RU" w:eastAsia="en-US"/>
              </w:rPr>
              <w:t>Башлыгы</w:t>
            </w:r>
          </w:p>
          <w:p w:rsidR="00971B3D" w:rsidRPr="00971B3D" w:rsidRDefault="00971B3D" w:rsidP="00971B3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71B3D" w:rsidRPr="00971B3D" w:rsidRDefault="00971B3D" w:rsidP="00971B3D">
            <w:pPr>
              <w:spacing w:line="220" w:lineRule="exact"/>
              <w:jc w:val="center"/>
              <w:rPr>
                <w:rFonts w:eastAsia="Calibri"/>
                <w:sz w:val="20"/>
                <w:szCs w:val="22"/>
                <w:lang w:val="tt-RU" w:eastAsia="en-US"/>
              </w:rPr>
            </w:pPr>
            <w:r w:rsidRPr="00971B3D">
              <w:rPr>
                <w:rFonts w:eastAsia="Calibri"/>
                <w:sz w:val="20"/>
                <w:szCs w:val="22"/>
                <w:lang w:val="tt-RU" w:eastAsia="en-US"/>
              </w:rPr>
              <w:t xml:space="preserve">423597, Түбән Кама  районы, </w:t>
            </w:r>
          </w:p>
          <w:p w:rsidR="00971B3D" w:rsidRPr="00971B3D" w:rsidRDefault="00971B3D" w:rsidP="00971B3D">
            <w:pPr>
              <w:spacing w:line="220" w:lineRule="exact"/>
              <w:jc w:val="center"/>
              <w:rPr>
                <w:rFonts w:eastAsia="Calibri"/>
                <w:sz w:val="20"/>
                <w:lang w:val="tt-RU" w:eastAsia="en-US"/>
              </w:rPr>
            </w:pPr>
            <w:r w:rsidRPr="00971B3D">
              <w:rPr>
                <w:rFonts w:eastAsia="Calibri"/>
                <w:sz w:val="20"/>
                <w:szCs w:val="20"/>
                <w:lang w:val="tt-RU" w:eastAsia="en-US"/>
              </w:rPr>
              <w:t xml:space="preserve">Елантау </w:t>
            </w:r>
            <w:r w:rsidRPr="00971B3D">
              <w:rPr>
                <w:rFonts w:eastAsia="Calibri"/>
                <w:sz w:val="20"/>
                <w:szCs w:val="22"/>
                <w:lang w:val="tt-RU" w:eastAsia="en-US"/>
              </w:rPr>
              <w:t>авылы</w:t>
            </w:r>
            <w:r w:rsidRPr="00971B3D">
              <w:rPr>
                <w:rFonts w:eastAsia="Calibri"/>
                <w:sz w:val="20"/>
                <w:lang w:val="tt-RU" w:eastAsia="en-US"/>
              </w:rPr>
              <w:t xml:space="preserve"> </w:t>
            </w:r>
            <w:r w:rsidRPr="00971B3D">
              <w:rPr>
                <w:rFonts w:eastAsia="Calibri"/>
                <w:sz w:val="20"/>
                <w:szCs w:val="20"/>
                <w:lang w:val="tt-RU" w:eastAsia="en-US"/>
              </w:rPr>
              <w:t>Нагорная</w:t>
            </w:r>
            <w:r w:rsidRPr="00971B3D">
              <w:rPr>
                <w:rFonts w:eastAsia="Calibri"/>
                <w:sz w:val="20"/>
                <w:szCs w:val="22"/>
                <w:lang w:val="tt-RU" w:eastAsia="en-US"/>
              </w:rPr>
              <w:t xml:space="preserve"> урамы, 25</w:t>
            </w:r>
          </w:p>
          <w:p w:rsidR="00971B3D" w:rsidRPr="00971B3D" w:rsidRDefault="00971B3D" w:rsidP="00971B3D">
            <w:pPr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</w:p>
        </w:tc>
      </w:tr>
      <w:tr w:rsidR="00971B3D" w:rsidRPr="00971B3D" w:rsidTr="0072004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1B3D" w:rsidRPr="00971B3D" w:rsidRDefault="00971B3D" w:rsidP="00971B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val="tt-RU" w:eastAsia="en-US"/>
              </w:rPr>
              <w:t xml:space="preserve">тел. /факс (8555) 33-30-42, электронный адрес: </w:t>
            </w:r>
            <w:proofErr w:type="spellStart"/>
            <w:r w:rsidRPr="00971B3D">
              <w:rPr>
                <w:rFonts w:eastAsia="Calibri"/>
                <w:bCs/>
                <w:sz w:val="20"/>
                <w:szCs w:val="20"/>
                <w:lang w:eastAsia="en-US"/>
              </w:rPr>
              <w:t>Elan</w:t>
            </w:r>
            <w:proofErr w:type="spellEnd"/>
            <w:r w:rsidRPr="00971B3D">
              <w:rPr>
                <w:rFonts w:eastAsia="Calibri"/>
                <w:bCs/>
                <w:sz w:val="20"/>
                <w:szCs w:val="20"/>
                <w:lang w:val="en-US" w:eastAsia="en-US"/>
              </w:rPr>
              <w:t>t</w:t>
            </w:r>
            <w:r w:rsidRPr="00971B3D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971B3D">
              <w:rPr>
                <w:rFonts w:eastAsia="Calibri"/>
                <w:bCs/>
                <w:sz w:val="20"/>
                <w:szCs w:val="20"/>
                <w:lang w:val="en-US" w:eastAsia="en-US"/>
              </w:rPr>
              <w:t>Nk</w:t>
            </w:r>
            <w:proofErr w:type="spellEnd"/>
            <w:r w:rsidRPr="00971B3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@tatar.ru, сайт: </w:t>
            </w:r>
            <w:r w:rsidRPr="00971B3D">
              <w:rPr>
                <w:rFonts w:eastAsia="Calibri"/>
                <w:bCs/>
                <w:sz w:val="20"/>
                <w:szCs w:val="20"/>
                <w:lang w:val="en-US" w:eastAsia="en-US"/>
              </w:rPr>
              <w:t>www</w:t>
            </w:r>
            <w:r w:rsidRPr="00971B3D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971B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1B3D">
              <w:rPr>
                <w:rFonts w:eastAsia="Calibri"/>
                <w:bCs/>
                <w:sz w:val="20"/>
                <w:szCs w:val="20"/>
                <w:lang w:val="en-US" w:eastAsia="en-US"/>
              </w:rPr>
              <w:t>elantovskoe</w:t>
            </w:r>
            <w:proofErr w:type="spellEnd"/>
            <w:r w:rsidRPr="00971B3D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971B3D">
              <w:rPr>
                <w:rFonts w:eastAsia="Calibri"/>
                <w:bCs/>
                <w:sz w:val="20"/>
                <w:szCs w:val="20"/>
                <w:lang w:val="en-US" w:eastAsia="en-US"/>
              </w:rPr>
              <w:t>sp</w:t>
            </w:r>
            <w:proofErr w:type="spellEnd"/>
            <w:r w:rsidRPr="00971B3D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971B3D">
              <w:rPr>
                <w:rFonts w:eastAsia="Calibri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971B3D" w:rsidRPr="00971B3D" w:rsidRDefault="00971B3D" w:rsidP="00971B3D">
      <w:pPr>
        <w:rPr>
          <w:rFonts w:ascii="Calibri" w:eastAsia="Calibri" w:hAnsi="Calibri"/>
          <w:sz w:val="22"/>
          <w:szCs w:val="22"/>
          <w:lang w:val="tt-RU" w:eastAsia="en-US"/>
        </w:rPr>
      </w:pPr>
    </w:p>
    <w:p w:rsidR="00971B3D" w:rsidRPr="00971B3D" w:rsidRDefault="00971B3D" w:rsidP="00971B3D">
      <w:pPr>
        <w:rPr>
          <w:rFonts w:ascii="Calibri" w:eastAsia="Calibri" w:hAnsi="Calibri"/>
          <w:sz w:val="22"/>
          <w:szCs w:val="22"/>
          <w:lang w:val="tt-RU" w:eastAsia="en-US"/>
        </w:rPr>
      </w:pPr>
    </w:p>
    <w:p w:rsidR="00971B3D" w:rsidRPr="00971B3D" w:rsidRDefault="00971B3D" w:rsidP="00971B3D">
      <w:pPr>
        <w:rPr>
          <w:rFonts w:eastAsia="Calibri"/>
          <w:sz w:val="28"/>
          <w:szCs w:val="28"/>
          <w:lang w:val="tt-RU" w:eastAsia="en-US"/>
        </w:rPr>
      </w:pPr>
      <w:r w:rsidRPr="00971B3D">
        <w:rPr>
          <w:rFonts w:eastAsia="Calibri"/>
          <w:sz w:val="28"/>
          <w:szCs w:val="28"/>
          <w:lang w:val="tt-RU" w:eastAsia="en-US"/>
        </w:rPr>
        <w:t xml:space="preserve">                 </w:t>
      </w:r>
      <w:r>
        <w:rPr>
          <w:rFonts w:eastAsia="Calibri"/>
          <w:sz w:val="28"/>
          <w:szCs w:val="28"/>
          <w:lang w:val="tt-RU" w:eastAsia="en-US"/>
        </w:rPr>
        <w:t xml:space="preserve"> </w:t>
      </w:r>
      <w:r w:rsidRPr="00971B3D">
        <w:rPr>
          <w:rFonts w:eastAsia="Calibri"/>
          <w:sz w:val="28"/>
          <w:szCs w:val="28"/>
          <w:lang w:val="tt-RU" w:eastAsia="en-US"/>
        </w:rPr>
        <w:t xml:space="preserve"> ПОСТАНОВЛЕНИЕ                                              </w:t>
      </w:r>
      <w:r>
        <w:rPr>
          <w:rFonts w:eastAsia="Calibri"/>
          <w:sz w:val="28"/>
          <w:szCs w:val="28"/>
          <w:lang w:val="tt-RU" w:eastAsia="en-US"/>
        </w:rPr>
        <w:t xml:space="preserve"> </w:t>
      </w:r>
      <w:bookmarkStart w:id="0" w:name="_GoBack"/>
      <w:bookmarkEnd w:id="0"/>
      <w:r w:rsidRPr="00971B3D">
        <w:rPr>
          <w:rFonts w:eastAsia="Calibri"/>
          <w:sz w:val="28"/>
          <w:szCs w:val="28"/>
          <w:lang w:val="tt-RU" w:eastAsia="en-US"/>
        </w:rPr>
        <w:t xml:space="preserve"> КАРАР</w:t>
      </w:r>
    </w:p>
    <w:p w:rsidR="0024777F" w:rsidRPr="0024777F" w:rsidRDefault="0024777F" w:rsidP="00CB3134">
      <w:pPr>
        <w:rPr>
          <w:rFonts w:eastAsia="Calibri"/>
          <w:sz w:val="28"/>
          <w:szCs w:val="28"/>
          <w:lang w:val="tt-RU" w:eastAsia="en-US"/>
        </w:rPr>
      </w:pPr>
    </w:p>
    <w:p w:rsidR="001826E6" w:rsidRDefault="001826E6" w:rsidP="001826E6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30.06.2022 ел                                                                                                     № </w:t>
      </w:r>
      <w:r w:rsidR="00EA2CC1">
        <w:rPr>
          <w:sz w:val="28"/>
          <w:szCs w:val="28"/>
          <w:lang w:val="tt-RU"/>
        </w:rPr>
        <w:t>4</w:t>
      </w:r>
    </w:p>
    <w:p w:rsidR="001826E6" w:rsidRDefault="001826E6" w:rsidP="001826E6">
      <w:pPr>
        <w:jc w:val="both"/>
        <w:rPr>
          <w:sz w:val="28"/>
          <w:szCs w:val="28"/>
          <w:lang w:val="tt-RU"/>
        </w:rPr>
      </w:pPr>
    </w:p>
    <w:p w:rsidR="00EA2CC1" w:rsidRDefault="00EA2CC1" w:rsidP="001826E6">
      <w:pPr>
        <w:jc w:val="both"/>
        <w:rPr>
          <w:sz w:val="28"/>
          <w:szCs w:val="28"/>
          <w:lang w:val="tt-RU"/>
        </w:rPr>
      </w:pPr>
    </w:p>
    <w:p w:rsidR="001826E6" w:rsidRPr="009066F0" w:rsidRDefault="001826E6" w:rsidP="001826E6">
      <w:pPr>
        <w:widowControl w:val="0"/>
        <w:tabs>
          <w:tab w:val="left" w:pos="4820"/>
        </w:tabs>
        <w:ind w:right="5318"/>
        <w:jc w:val="both"/>
        <w:rPr>
          <w:sz w:val="28"/>
          <w:szCs w:val="26"/>
          <w:lang w:val="tt-RU" w:bidi="ru-RU"/>
        </w:rPr>
      </w:pPr>
      <w:r w:rsidRPr="009066F0">
        <w:rPr>
          <w:sz w:val="28"/>
          <w:szCs w:val="26"/>
          <w:lang w:val="tt-RU" w:bidi="ru-RU"/>
        </w:rPr>
        <w:t>Татарстан Республикасы Түбән Ка</w:t>
      </w:r>
      <w:r>
        <w:rPr>
          <w:sz w:val="28"/>
          <w:szCs w:val="26"/>
          <w:lang w:val="tt-RU" w:bidi="ru-RU"/>
        </w:rPr>
        <w:t xml:space="preserve">ма муниципаль районы </w:t>
      </w:r>
      <w:r w:rsidR="00EA2CC1" w:rsidRPr="0024777F">
        <w:rPr>
          <w:rFonts w:eastAsia="Calibri"/>
          <w:sz w:val="28"/>
          <w:szCs w:val="28"/>
          <w:lang w:val="tt-RU" w:eastAsia="en-US"/>
        </w:rPr>
        <w:t>Елантау</w:t>
      </w:r>
      <w:r w:rsidR="00EA2CC1" w:rsidRPr="009066F0">
        <w:rPr>
          <w:sz w:val="28"/>
          <w:szCs w:val="26"/>
          <w:lang w:val="tt-RU" w:bidi="ru-RU"/>
        </w:rPr>
        <w:t xml:space="preserve"> </w:t>
      </w:r>
      <w:r w:rsidRPr="009066F0">
        <w:rPr>
          <w:sz w:val="28"/>
          <w:szCs w:val="26"/>
          <w:lang w:val="tt-RU" w:bidi="ru-RU"/>
        </w:rPr>
        <w:t xml:space="preserve">авыл җирлегенә </w:t>
      </w:r>
      <w:r>
        <w:rPr>
          <w:sz w:val="28"/>
          <w:szCs w:val="26"/>
          <w:lang w:val="tt-RU" w:bidi="ru-RU"/>
        </w:rPr>
        <w:t xml:space="preserve">кергән </w:t>
      </w:r>
      <w:r w:rsidRPr="009066F0">
        <w:rPr>
          <w:sz w:val="28"/>
          <w:szCs w:val="26"/>
          <w:lang w:val="tt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1826E6" w:rsidRPr="009066F0" w:rsidRDefault="001826E6" w:rsidP="001826E6">
      <w:pPr>
        <w:widowControl w:val="0"/>
        <w:spacing w:line="322" w:lineRule="exact"/>
        <w:ind w:right="5320"/>
        <w:rPr>
          <w:sz w:val="28"/>
          <w:szCs w:val="26"/>
          <w:highlight w:val="yellow"/>
          <w:lang w:val="tt-RU" w:bidi="ru-RU"/>
        </w:rPr>
      </w:pPr>
    </w:p>
    <w:p w:rsidR="001826E6" w:rsidRPr="009066F0" w:rsidRDefault="001826E6" w:rsidP="001826E6">
      <w:pPr>
        <w:widowControl w:val="0"/>
        <w:spacing w:line="322" w:lineRule="exact"/>
        <w:ind w:right="5320"/>
        <w:rPr>
          <w:sz w:val="28"/>
          <w:szCs w:val="26"/>
          <w:lang w:val="tt-RU" w:bidi="ru-RU"/>
        </w:rPr>
      </w:pPr>
    </w:p>
    <w:p w:rsidR="001826E6" w:rsidRPr="009066F0" w:rsidRDefault="001826E6" w:rsidP="001826E6">
      <w:pPr>
        <w:widowControl w:val="0"/>
        <w:ind w:firstLine="709"/>
        <w:contextualSpacing/>
        <w:jc w:val="both"/>
        <w:rPr>
          <w:sz w:val="28"/>
          <w:szCs w:val="26"/>
          <w:lang w:val="tt-RU" w:bidi="ru-RU"/>
        </w:rPr>
      </w:pPr>
      <w:r w:rsidRPr="009066F0">
        <w:rPr>
          <w:sz w:val="28"/>
          <w:szCs w:val="26"/>
          <w:lang w:val="tt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sz w:val="28"/>
          <w:szCs w:val="26"/>
          <w:lang w:val="tt-RU" w:bidi="ru-RU"/>
        </w:rPr>
        <w:t xml:space="preserve">номерлы </w:t>
      </w:r>
      <w:r w:rsidRPr="009066F0">
        <w:rPr>
          <w:sz w:val="28"/>
          <w:szCs w:val="26"/>
          <w:lang w:val="tt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sz w:val="28"/>
          <w:szCs w:val="26"/>
          <w:lang w:val="tt-RU" w:bidi="ru-RU"/>
        </w:rPr>
        <w:t xml:space="preserve">номерлы </w:t>
      </w:r>
      <w:r w:rsidRPr="009066F0">
        <w:rPr>
          <w:sz w:val="28"/>
          <w:szCs w:val="26"/>
          <w:lang w:val="tt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sz w:val="28"/>
          <w:szCs w:val="26"/>
          <w:lang w:val="tt-RU" w:bidi="ru-RU"/>
        </w:rPr>
        <w:t xml:space="preserve">номерлы </w:t>
      </w:r>
      <w:r w:rsidRPr="009066F0">
        <w:rPr>
          <w:sz w:val="28"/>
          <w:szCs w:val="26"/>
          <w:lang w:val="tt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EA2CC1" w:rsidRPr="00EA2CC1">
        <w:rPr>
          <w:sz w:val="28"/>
          <w:szCs w:val="26"/>
          <w:lang w:val="tt-RU" w:bidi="ru-RU"/>
        </w:rPr>
        <w:t xml:space="preserve">Елантау </w:t>
      </w:r>
      <w:r w:rsidRPr="009066F0">
        <w:rPr>
          <w:sz w:val="28"/>
          <w:szCs w:val="26"/>
          <w:lang w:val="tt-RU" w:bidi="ru-RU"/>
        </w:rPr>
        <w:t>авыл җирлеге</w:t>
      </w:r>
      <w:r>
        <w:rPr>
          <w:sz w:val="28"/>
          <w:szCs w:val="26"/>
          <w:lang w:val="tt-RU" w:bidi="ru-RU"/>
        </w:rPr>
        <w:t>»</w:t>
      </w:r>
      <w:r w:rsidRPr="009066F0">
        <w:rPr>
          <w:sz w:val="28"/>
          <w:szCs w:val="26"/>
          <w:lang w:val="tt-RU" w:bidi="ru-RU"/>
        </w:rPr>
        <w:t xml:space="preserve"> муниципаль берәмлеге Уставы нигезендә</w:t>
      </w:r>
      <w:r>
        <w:rPr>
          <w:sz w:val="28"/>
          <w:szCs w:val="26"/>
          <w:lang w:val="tt-RU" w:bidi="ru-RU"/>
        </w:rPr>
        <w:t>, карар бирәм:</w:t>
      </w:r>
    </w:p>
    <w:p w:rsidR="001826E6" w:rsidRPr="009066F0" w:rsidRDefault="001826E6" w:rsidP="001826E6">
      <w:pPr>
        <w:widowControl w:val="0"/>
        <w:jc w:val="both"/>
        <w:rPr>
          <w:sz w:val="28"/>
          <w:szCs w:val="26"/>
          <w:lang w:val="tt-RU" w:bidi="ru-RU"/>
        </w:rPr>
      </w:pPr>
      <w:r>
        <w:rPr>
          <w:sz w:val="28"/>
          <w:szCs w:val="26"/>
          <w:lang w:val="tt-RU" w:bidi="ru-RU"/>
        </w:rPr>
        <w:t xml:space="preserve">     </w:t>
      </w:r>
      <w:r w:rsidRPr="009066F0">
        <w:rPr>
          <w:sz w:val="28"/>
          <w:szCs w:val="26"/>
          <w:lang w:val="tt-RU" w:bidi="ru-RU"/>
        </w:rPr>
        <w:t>1.</w:t>
      </w:r>
      <w:r w:rsidRPr="009066F0">
        <w:rPr>
          <w:sz w:val="28"/>
          <w:szCs w:val="26"/>
          <w:lang w:val="tt-RU" w:bidi="ru-RU"/>
        </w:rPr>
        <w:tab/>
        <w:t xml:space="preserve">Татарстан Республикасы Түбән Кама муниципаль районы </w:t>
      </w:r>
      <w:r w:rsidR="00EA2CC1" w:rsidRPr="00EA2CC1">
        <w:rPr>
          <w:sz w:val="28"/>
          <w:szCs w:val="26"/>
          <w:lang w:val="tt-RU" w:bidi="ru-RU"/>
        </w:rPr>
        <w:t xml:space="preserve">Елантау </w:t>
      </w:r>
      <w:r w:rsidRPr="009066F0">
        <w:rPr>
          <w:sz w:val="28"/>
          <w:szCs w:val="26"/>
          <w:lang w:val="tt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sz w:val="28"/>
          <w:szCs w:val="26"/>
          <w:lang w:val="tt-RU" w:bidi="ru-RU"/>
        </w:rPr>
        <w:t>нең кушымта итеп бирелгән</w:t>
      </w:r>
      <w:r w:rsidRPr="009066F0">
        <w:rPr>
          <w:sz w:val="28"/>
          <w:szCs w:val="26"/>
          <w:lang w:val="tt-RU" w:bidi="ru-RU"/>
        </w:rPr>
        <w:t xml:space="preserve"> тәртибен расларга</w:t>
      </w:r>
      <w:r>
        <w:rPr>
          <w:sz w:val="28"/>
          <w:szCs w:val="26"/>
          <w:lang w:val="tt-RU" w:bidi="ru-RU"/>
        </w:rPr>
        <w:t>.</w:t>
      </w:r>
    </w:p>
    <w:p w:rsidR="001826E6" w:rsidRPr="001826E6" w:rsidRDefault="001826E6" w:rsidP="001826E6">
      <w:pPr>
        <w:pStyle w:val="ab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  <w:lang w:val="tt-RU" w:eastAsia="ru-RU" w:bidi="ru-RU"/>
        </w:rPr>
      </w:pPr>
      <w:r w:rsidRPr="001826E6">
        <w:rPr>
          <w:rFonts w:ascii="Times New Roman" w:hAnsi="Times New Roman" w:cs="Times New Roman"/>
          <w:sz w:val="28"/>
          <w:szCs w:val="26"/>
          <w:lang w:val="tt-RU" w:eastAsia="ru-RU" w:bidi="ru-RU"/>
        </w:rPr>
        <w:t>2.</w:t>
      </w:r>
      <w:r w:rsidRPr="001826E6">
        <w:rPr>
          <w:rFonts w:ascii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1826E6" w:rsidRPr="001826E6" w:rsidRDefault="001826E6" w:rsidP="001826E6">
      <w:pPr>
        <w:widowControl w:val="0"/>
        <w:jc w:val="both"/>
        <w:rPr>
          <w:sz w:val="28"/>
          <w:szCs w:val="26"/>
          <w:lang w:val="tt-RU" w:bidi="ru-RU"/>
        </w:rPr>
      </w:pPr>
      <w:r>
        <w:rPr>
          <w:sz w:val="28"/>
          <w:szCs w:val="26"/>
          <w:lang w:val="tt-RU" w:bidi="ru-RU"/>
        </w:rPr>
        <w:t xml:space="preserve">     </w:t>
      </w:r>
      <w:r w:rsidRPr="001826E6">
        <w:rPr>
          <w:sz w:val="28"/>
          <w:szCs w:val="26"/>
          <w:lang w:val="tt-RU" w:bidi="ru-RU"/>
        </w:rPr>
        <w:t>3.</w:t>
      </w:r>
      <w:r w:rsidRPr="001826E6">
        <w:rPr>
          <w:sz w:val="28"/>
          <w:szCs w:val="26"/>
          <w:lang w:val="tt-RU" w:bidi="ru-RU"/>
        </w:rPr>
        <w:tab/>
        <w:t xml:space="preserve">Әлеге карарны Татарстан Республикасы Түбән Кама муниципаль районы </w:t>
      </w:r>
      <w:r w:rsidR="00EA2CC1" w:rsidRPr="0024777F">
        <w:rPr>
          <w:rFonts w:eastAsia="Calibri"/>
          <w:sz w:val="28"/>
          <w:szCs w:val="28"/>
          <w:lang w:val="tt-RU" w:eastAsia="en-US"/>
        </w:rPr>
        <w:t>Елантау</w:t>
      </w:r>
      <w:r w:rsidR="00EA2CC1" w:rsidRPr="001826E6">
        <w:rPr>
          <w:sz w:val="28"/>
          <w:szCs w:val="26"/>
          <w:lang w:val="tt-RU" w:bidi="ru-RU"/>
        </w:rPr>
        <w:t xml:space="preserve"> </w:t>
      </w:r>
      <w:r w:rsidRPr="001826E6">
        <w:rPr>
          <w:sz w:val="28"/>
          <w:szCs w:val="26"/>
          <w:lang w:val="tt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1826E6" w:rsidRPr="001826E6" w:rsidRDefault="001826E6" w:rsidP="001826E6">
      <w:pPr>
        <w:pStyle w:val="ab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  <w:lang w:val="tt-RU" w:eastAsia="ru-RU" w:bidi="ru-RU"/>
        </w:rPr>
      </w:pPr>
      <w:r w:rsidRPr="001826E6">
        <w:rPr>
          <w:rFonts w:ascii="Times New Roman" w:hAnsi="Times New Roman" w:cs="Times New Roman"/>
          <w:sz w:val="28"/>
          <w:szCs w:val="26"/>
          <w:lang w:val="tt-RU" w:eastAsia="ru-RU" w:bidi="ru-RU"/>
        </w:rPr>
        <w:t>4.</w:t>
      </w:r>
      <w:r w:rsidRPr="001826E6">
        <w:rPr>
          <w:rFonts w:ascii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1826E6" w:rsidRDefault="001826E6" w:rsidP="001826E6">
      <w:pPr>
        <w:jc w:val="both"/>
        <w:rPr>
          <w:sz w:val="28"/>
          <w:szCs w:val="28"/>
          <w:lang w:val="tt-RU"/>
        </w:rPr>
      </w:pPr>
    </w:p>
    <w:p w:rsidR="001826E6" w:rsidRDefault="001826E6" w:rsidP="001826E6">
      <w:pPr>
        <w:ind w:right="-1"/>
        <w:jc w:val="both"/>
        <w:rPr>
          <w:sz w:val="28"/>
          <w:szCs w:val="28"/>
          <w:lang w:val="tt-RU"/>
        </w:rPr>
      </w:pPr>
    </w:p>
    <w:p w:rsidR="001826E6" w:rsidRDefault="001826E6" w:rsidP="001826E6">
      <w:pPr>
        <w:ind w:right="-1"/>
        <w:jc w:val="both"/>
        <w:rPr>
          <w:sz w:val="28"/>
          <w:szCs w:val="28"/>
          <w:lang w:val="tt-RU"/>
        </w:rPr>
      </w:pPr>
    </w:p>
    <w:p w:rsidR="001826E6" w:rsidRDefault="00EA2CC1" w:rsidP="001826E6">
      <w:pPr>
        <w:ind w:right="-1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В.А. Лебедев</w:t>
      </w:r>
    </w:p>
    <w:p w:rsidR="001826E6" w:rsidRDefault="001826E6" w:rsidP="001826E6">
      <w:pPr>
        <w:ind w:left="7080"/>
        <w:rPr>
          <w:lang w:val="tt-RU"/>
        </w:rPr>
      </w:pPr>
    </w:p>
    <w:p w:rsidR="001826E6" w:rsidRDefault="001826E6" w:rsidP="001826E6">
      <w:pPr>
        <w:ind w:left="7080"/>
        <w:rPr>
          <w:lang w:val="tt-RU"/>
        </w:rPr>
      </w:pPr>
    </w:p>
    <w:p w:rsidR="001826E6" w:rsidRDefault="001826E6" w:rsidP="001826E6">
      <w:pPr>
        <w:ind w:left="7080"/>
        <w:rPr>
          <w:lang w:val="tt-RU"/>
        </w:rPr>
      </w:pPr>
      <w:r w:rsidRPr="00462C2B">
        <w:rPr>
          <w:lang w:val="tt-RU"/>
        </w:rPr>
        <w:lastRenderedPageBreak/>
        <w:t>Татарстан Республикасы Түбән Кама муниципаль ра</w:t>
      </w:r>
      <w:r>
        <w:rPr>
          <w:lang w:val="tt-RU"/>
        </w:rPr>
        <w:t xml:space="preserve">йоны </w:t>
      </w:r>
      <w:r w:rsidR="00EA2CC1" w:rsidRPr="00EA2CC1">
        <w:rPr>
          <w:lang w:val="tt-RU"/>
        </w:rPr>
        <w:t xml:space="preserve">Елантау </w:t>
      </w:r>
      <w:r>
        <w:rPr>
          <w:lang w:val="tt-RU"/>
        </w:rPr>
        <w:t>авыл җирлеге</w:t>
      </w:r>
    </w:p>
    <w:p w:rsidR="001826E6" w:rsidRPr="00462C2B" w:rsidRDefault="001826E6" w:rsidP="001826E6">
      <w:pPr>
        <w:ind w:left="7080"/>
        <w:rPr>
          <w:lang w:val="tt-RU"/>
        </w:rPr>
      </w:pPr>
      <w:r>
        <w:rPr>
          <w:lang w:val="tt-RU"/>
        </w:rPr>
        <w:t xml:space="preserve">Башлыгының 2022 елның 30 июнендәге </w:t>
      </w:r>
      <w:r w:rsidR="00EA2CC1">
        <w:rPr>
          <w:lang w:val="tt-RU"/>
        </w:rPr>
        <w:t>4</w:t>
      </w:r>
      <w:r>
        <w:rPr>
          <w:lang w:val="tt-RU"/>
        </w:rPr>
        <w:t xml:space="preserve"> номерлы карарына кушымта</w:t>
      </w:r>
    </w:p>
    <w:p w:rsidR="001826E6" w:rsidRDefault="001826E6" w:rsidP="001826E6">
      <w:pPr>
        <w:rPr>
          <w:lang w:val="tt-RU"/>
        </w:rPr>
      </w:pPr>
    </w:p>
    <w:p w:rsidR="001826E6" w:rsidRDefault="001826E6" w:rsidP="001826E6">
      <w:pPr>
        <w:rPr>
          <w:lang w:val="tt-RU"/>
        </w:rPr>
      </w:pPr>
    </w:p>
    <w:p w:rsidR="001826E6" w:rsidRDefault="001826E6" w:rsidP="001826E6">
      <w:pPr>
        <w:rPr>
          <w:lang w:val="tt-RU"/>
        </w:rPr>
      </w:pPr>
    </w:p>
    <w:p w:rsidR="001826E6" w:rsidRPr="00462C2B" w:rsidRDefault="001826E6" w:rsidP="001826E6">
      <w:pPr>
        <w:jc w:val="center"/>
        <w:rPr>
          <w:color w:val="000000"/>
          <w:sz w:val="28"/>
          <w:szCs w:val="28"/>
          <w:lang w:val="tt-RU"/>
        </w:rPr>
      </w:pPr>
      <w:r w:rsidRPr="00462C2B">
        <w:rPr>
          <w:color w:val="000000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EA2CC1" w:rsidRPr="00EA2CC1">
        <w:rPr>
          <w:color w:val="000000"/>
          <w:sz w:val="28"/>
          <w:szCs w:val="28"/>
          <w:lang w:val="tt-RU"/>
        </w:rPr>
        <w:t xml:space="preserve">Елантау </w:t>
      </w:r>
      <w:r w:rsidRPr="00462C2B">
        <w:rPr>
          <w:color w:val="000000"/>
          <w:sz w:val="28"/>
          <w:szCs w:val="28"/>
          <w:lang w:val="tt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1826E6" w:rsidRPr="00462C2B" w:rsidRDefault="001826E6" w:rsidP="001826E6">
      <w:pPr>
        <w:ind w:firstLine="709"/>
        <w:jc w:val="both"/>
        <w:rPr>
          <w:color w:val="000000"/>
          <w:sz w:val="28"/>
          <w:szCs w:val="28"/>
          <w:lang w:val="tt-RU"/>
        </w:rPr>
      </w:pPr>
    </w:p>
    <w:p w:rsidR="001826E6" w:rsidRPr="00462C2B" w:rsidRDefault="001826E6" w:rsidP="001826E6">
      <w:pPr>
        <w:ind w:firstLine="709"/>
        <w:jc w:val="both"/>
        <w:rPr>
          <w:color w:val="000000"/>
          <w:sz w:val="28"/>
          <w:szCs w:val="28"/>
          <w:lang w:val="tt-RU"/>
        </w:rPr>
      </w:pPr>
    </w:p>
    <w:p w:rsidR="001826E6" w:rsidRPr="00FD5BBA" w:rsidRDefault="001826E6" w:rsidP="001826E6">
      <w:pPr>
        <w:ind w:firstLine="709"/>
        <w:jc w:val="both"/>
        <w:rPr>
          <w:color w:val="000000"/>
          <w:sz w:val="28"/>
          <w:szCs w:val="28"/>
          <w:lang w:val="tt-RU"/>
        </w:rPr>
      </w:pPr>
      <w:r w:rsidRPr="00FD5BBA">
        <w:rPr>
          <w:color w:val="000000"/>
          <w:sz w:val="28"/>
          <w:szCs w:val="28"/>
          <w:lang w:val="tt-RU"/>
        </w:rPr>
        <w:t xml:space="preserve">1. Әлеге Тәртип Татарстан Республикасы Түбән Кама муниципаль районының </w:t>
      </w:r>
      <w:r w:rsidR="00EA2CC1" w:rsidRPr="00EA2CC1">
        <w:rPr>
          <w:color w:val="000000"/>
          <w:sz w:val="28"/>
          <w:szCs w:val="28"/>
          <w:lang w:val="tt-RU"/>
        </w:rPr>
        <w:t xml:space="preserve">Елантау </w:t>
      </w:r>
      <w:r w:rsidRPr="00FD5BBA">
        <w:rPr>
          <w:color w:val="000000"/>
          <w:sz w:val="28"/>
          <w:szCs w:val="28"/>
          <w:lang w:val="tt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color w:val="000000"/>
          <w:sz w:val="28"/>
          <w:szCs w:val="28"/>
          <w:lang w:val="tt-RU"/>
        </w:rPr>
        <w:t xml:space="preserve">ул </w:t>
      </w:r>
      <w:r w:rsidRPr="00FD5BBA">
        <w:rPr>
          <w:color w:val="000000"/>
          <w:sz w:val="28"/>
          <w:szCs w:val="28"/>
          <w:lang w:val="tt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color w:val="000000"/>
          <w:sz w:val="28"/>
          <w:szCs w:val="28"/>
          <w:lang w:val="tt-RU"/>
        </w:rPr>
        <w:t xml:space="preserve">   </w:t>
      </w:r>
      <w:r w:rsidRPr="00462C2B">
        <w:rPr>
          <w:color w:val="000000"/>
          <w:sz w:val="28"/>
          <w:szCs w:val="28"/>
          <w:lang w:val="tt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color w:val="000000"/>
          <w:sz w:val="28"/>
          <w:szCs w:val="28"/>
          <w:lang w:val="tt-RU"/>
        </w:rPr>
        <w:t xml:space="preserve">мәткәрләр тарафыннан кылынган  </w:t>
      </w:r>
      <w:r w:rsidRPr="00FD5BBA">
        <w:rPr>
          <w:color w:val="000000"/>
          <w:sz w:val="28"/>
          <w:szCs w:val="28"/>
          <w:lang w:val="tt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1826E6" w:rsidRPr="00FD5BBA" w:rsidRDefault="001826E6" w:rsidP="001826E6">
      <w:pPr>
        <w:ind w:firstLine="709"/>
        <w:jc w:val="both"/>
        <w:rPr>
          <w:color w:val="000000"/>
          <w:sz w:val="28"/>
          <w:szCs w:val="28"/>
          <w:lang w:val="tt-RU"/>
        </w:rPr>
      </w:pPr>
      <w:r w:rsidRPr="00FD5BBA">
        <w:rPr>
          <w:color w:val="000000"/>
          <w:sz w:val="28"/>
          <w:szCs w:val="28"/>
          <w:lang w:val="tt-RU"/>
        </w:rPr>
        <w:t>Башка затларга карата шундый ук фактлар турында белешмәләр булган мөрәҗәгать</w:t>
      </w:r>
      <w:r>
        <w:rPr>
          <w:color w:val="000000"/>
          <w:sz w:val="28"/>
          <w:szCs w:val="28"/>
          <w:lang w:val="tt-RU"/>
        </w:rPr>
        <w:t>,</w:t>
      </w:r>
      <w:r w:rsidRPr="00FD5BBA">
        <w:rPr>
          <w:color w:val="000000"/>
          <w:sz w:val="28"/>
          <w:szCs w:val="28"/>
          <w:lang w:val="tt-RU"/>
        </w:rPr>
        <w:t xml:space="preserve"> «Россия Федерациясе гражданнары мөрәҗәгатьләрен карау тәртибе турында»</w:t>
      </w:r>
      <w:r>
        <w:rPr>
          <w:color w:val="000000"/>
          <w:sz w:val="28"/>
          <w:szCs w:val="28"/>
          <w:lang w:val="tt-RU"/>
        </w:rPr>
        <w:t xml:space="preserve"> </w:t>
      </w:r>
      <w:r w:rsidRPr="00FD5BBA">
        <w:rPr>
          <w:color w:val="000000"/>
          <w:sz w:val="28"/>
          <w:szCs w:val="28"/>
          <w:lang w:val="tt-RU"/>
        </w:rPr>
        <w:t xml:space="preserve">2006 елның 2 маендагы 59-ФЗ </w:t>
      </w:r>
      <w:r>
        <w:rPr>
          <w:color w:val="000000"/>
          <w:sz w:val="28"/>
          <w:szCs w:val="28"/>
          <w:lang w:val="tt-RU"/>
        </w:rPr>
        <w:t xml:space="preserve">номерлы </w:t>
      </w:r>
      <w:r w:rsidRPr="00FD5BBA">
        <w:rPr>
          <w:color w:val="000000"/>
          <w:sz w:val="28"/>
          <w:szCs w:val="28"/>
          <w:lang w:val="tt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color w:val="000000"/>
          <w:sz w:val="28"/>
          <w:szCs w:val="28"/>
          <w:lang w:val="tt-RU"/>
        </w:rPr>
        <w:t xml:space="preserve">аларның </w:t>
      </w:r>
      <w:r w:rsidRPr="00FD5BBA">
        <w:rPr>
          <w:color w:val="000000"/>
          <w:sz w:val="28"/>
          <w:szCs w:val="28"/>
          <w:lang w:val="tt-RU"/>
        </w:rPr>
        <w:t>компетенциясенә кергән тиешле органга яисә тиешле вазыйфаи затка җибәрелергә тиеш.</w:t>
      </w:r>
    </w:p>
    <w:p w:rsidR="001826E6" w:rsidRPr="00FD5BBA" w:rsidRDefault="001826E6" w:rsidP="001826E6">
      <w:pPr>
        <w:ind w:firstLine="709"/>
        <w:jc w:val="both"/>
        <w:rPr>
          <w:color w:val="000000"/>
          <w:sz w:val="28"/>
          <w:szCs w:val="28"/>
          <w:lang w:val="tt-RU"/>
        </w:rPr>
      </w:pPr>
      <w:r w:rsidRPr="00FD5BBA">
        <w:rPr>
          <w:color w:val="000000"/>
          <w:sz w:val="28"/>
          <w:szCs w:val="28"/>
          <w:lang w:val="tt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1826E6" w:rsidRPr="00FD5BBA" w:rsidRDefault="001826E6" w:rsidP="001826E6">
      <w:pPr>
        <w:ind w:firstLine="709"/>
        <w:jc w:val="both"/>
        <w:rPr>
          <w:color w:val="000000"/>
          <w:sz w:val="28"/>
          <w:szCs w:val="28"/>
        </w:rPr>
      </w:pPr>
      <w:r w:rsidRPr="00A13944">
        <w:rPr>
          <w:color w:val="000000"/>
          <w:sz w:val="28"/>
          <w:szCs w:val="28"/>
        </w:rPr>
        <w:t xml:space="preserve">- </w:t>
      </w:r>
      <w:r w:rsidRPr="00FD5BBA">
        <w:rPr>
          <w:color w:val="000000"/>
          <w:sz w:val="28"/>
          <w:szCs w:val="28"/>
        </w:rPr>
        <w:t>«</w:t>
      </w:r>
      <w:proofErr w:type="spellStart"/>
      <w:r w:rsidRPr="00FD5BBA">
        <w:rPr>
          <w:color w:val="000000"/>
          <w:sz w:val="28"/>
          <w:szCs w:val="28"/>
        </w:rPr>
        <w:t>Коррупциягә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каршы</w:t>
      </w:r>
      <w:proofErr w:type="spellEnd"/>
      <w:r w:rsidRPr="00FD5BBA">
        <w:rPr>
          <w:color w:val="000000"/>
          <w:sz w:val="28"/>
          <w:szCs w:val="28"/>
        </w:rPr>
        <w:t xml:space="preserve"> тору </w:t>
      </w:r>
      <w:proofErr w:type="spellStart"/>
      <w:r w:rsidRPr="00FD5BBA">
        <w:rPr>
          <w:color w:val="000000"/>
          <w:sz w:val="28"/>
          <w:szCs w:val="28"/>
        </w:rPr>
        <w:t>турында</w:t>
      </w:r>
      <w:proofErr w:type="spellEnd"/>
      <w:r w:rsidRPr="00FD5BBA">
        <w:rPr>
          <w:color w:val="000000"/>
          <w:sz w:val="28"/>
          <w:szCs w:val="28"/>
        </w:rPr>
        <w:t xml:space="preserve">» 2008 </w:t>
      </w:r>
      <w:proofErr w:type="spellStart"/>
      <w:r w:rsidRPr="00FD5BBA">
        <w:rPr>
          <w:color w:val="000000"/>
          <w:sz w:val="28"/>
          <w:szCs w:val="28"/>
        </w:rPr>
        <w:t>елның</w:t>
      </w:r>
      <w:proofErr w:type="spellEnd"/>
      <w:r w:rsidRPr="00FD5BBA">
        <w:rPr>
          <w:color w:val="000000"/>
          <w:sz w:val="28"/>
          <w:szCs w:val="28"/>
        </w:rPr>
        <w:t xml:space="preserve"> 25 </w:t>
      </w:r>
      <w:proofErr w:type="spellStart"/>
      <w:r w:rsidRPr="00FD5BBA">
        <w:rPr>
          <w:color w:val="000000"/>
          <w:sz w:val="28"/>
          <w:szCs w:val="28"/>
        </w:rPr>
        <w:t>декабрендә</w:t>
      </w:r>
      <w:proofErr w:type="spellEnd"/>
      <w:r w:rsidRPr="00FD5BBA">
        <w:rPr>
          <w:color w:val="000000"/>
          <w:sz w:val="28"/>
          <w:szCs w:val="28"/>
        </w:rPr>
        <w:t xml:space="preserve"> кабул </w:t>
      </w:r>
      <w:proofErr w:type="spellStart"/>
      <w:r w:rsidRPr="00FD5BBA">
        <w:rPr>
          <w:color w:val="000000"/>
          <w:sz w:val="28"/>
          <w:szCs w:val="28"/>
        </w:rPr>
        <w:t>ителгән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273-ФЗ </w:t>
      </w:r>
      <w:proofErr w:type="spellStart"/>
      <w:r>
        <w:rPr>
          <w:color w:val="000000"/>
          <w:sz w:val="28"/>
          <w:szCs w:val="28"/>
        </w:rPr>
        <w:t>номерлы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</w:t>
      </w:r>
      <w:proofErr w:type="spellEnd"/>
      <w:r>
        <w:rPr>
          <w:color w:val="000000"/>
          <w:sz w:val="28"/>
          <w:szCs w:val="28"/>
        </w:rPr>
        <w:t xml:space="preserve"> закон;</w:t>
      </w:r>
    </w:p>
    <w:p w:rsidR="001826E6" w:rsidRPr="00A13944" w:rsidRDefault="001826E6" w:rsidP="001826E6">
      <w:pPr>
        <w:ind w:firstLine="709"/>
        <w:jc w:val="both"/>
        <w:rPr>
          <w:color w:val="000000"/>
          <w:sz w:val="28"/>
          <w:szCs w:val="28"/>
        </w:rPr>
      </w:pPr>
      <w:r w:rsidRPr="00A13944">
        <w:rPr>
          <w:color w:val="000000"/>
          <w:sz w:val="28"/>
          <w:szCs w:val="28"/>
        </w:rPr>
        <w:t xml:space="preserve">- </w:t>
      </w:r>
      <w:r w:rsidRPr="00FD5BBA">
        <w:rPr>
          <w:color w:val="000000"/>
          <w:sz w:val="28"/>
          <w:szCs w:val="28"/>
        </w:rPr>
        <w:t xml:space="preserve">«Россия </w:t>
      </w:r>
      <w:proofErr w:type="spellStart"/>
      <w:r w:rsidRPr="00FD5BBA">
        <w:rPr>
          <w:color w:val="000000"/>
          <w:sz w:val="28"/>
          <w:szCs w:val="28"/>
        </w:rPr>
        <w:t>Федерациясендә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гражданнар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мө</w:t>
      </w:r>
      <w:proofErr w:type="gramStart"/>
      <w:r w:rsidRPr="00FD5BBA">
        <w:rPr>
          <w:color w:val="000000"/>
          <w:sz w:val="28"/>
          <w:szCs w:val="28"/>
        </w:rPr>
        <w:t>р</w:t>
      </w:r>
      <w:proofErr w:type="gramEnd"/>
      <w:r w:rsidRPr="00FD5BBA">
        <w:rPr>
          <w:color w:val="000000"/>
          <w:sz w:val="28"/>
          <w:szCs w:val="28"/>
        </w:rPr>
        <w:t>әҗәгатьләрен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карау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тәртибе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турында</w:t>
      </w:r>
      <w:proofErr w:type="spellEnd"/>
      <w:r w:rsidRPr="00FD5BBA">
        <w:rPr>
          <w:color w:val="000000"/>
          <w:sz w:val="28"/>
          <w:szCs w:val="28"/>
        </w:rPr>
        <w:t xml:space="preserve">» 2006 </w:t>
      </w:r>
      <w:proofErr w:type="spellStart"/>
      <w:r w:rsidRPr="00FD5BBA">
        <w:rPr>
          <w:color w:val="000000"/>
          <w:sz w:val="28"/>
          <w:szCs w:val="28"/>
        </w:rPr>
        <w:t>елның</w:t>
      </w:r>
      <w:proofErr w:type="spellEnd"/>
      <w:r w:rsidRPr="00FD5BBA">
        <w:rPr>
          <w:color w:val="000000"/>
          <w:sz w:val="28"/>
          <w:szCs w:val="28"/>
        </w:rPr>
        <w:t xml:space="preserve"> 2 </w:t>
      </w:r>
      <w:proofErr w:type="spellStart"/>
      <w:r w:rsidRPr="00FD5BBA">
        <w:rPr>
          <w:color w:val="000000"/>
          <w:sz w:val="28"/>
          <w:szCs w:val="28"/>
        </w:rPr>
        <w:t>маенда</w:t>
      </w:r>
      <w:proofErr w:type="spellEnd"/>
      <w:r w:rsidRPr="00FD5BBA">
        <w:rPr>
          <w:color w:val="000000"/>
          <w:sz w:val="28"/>
          <w:szCs w:val="28"/>
        </w:rPr>
        <w:t xml:space="preserve"> кабул </w:t>
      </w:r>
      <w:proofErr w:type="spellStart"/>
      <w:r w:rsidRPr="00FD5BBA">
        <w:rPr>
          <w:color w:val="000000"/>
          <w:sz w:val="28"/>
          <w:szCs w:val="28"/>
        </w:rPr>
        <w:t>ителгән</w:t>
      </w:r>
      <w:proofErr w:type="spellEnd"/>
      <w:r w:rsidRPr="00FD5BBA">
        <w:rPr>
          <w:color w:val="000000"/>
          <w:sz w:val="28"/>
          <w:szCs w:val="28"/>
        </w:rPr>
        <w:t xml:space="preserve"> 59-ФЗ </w:t>
      </w:r>
      <w:proofErr w:type="spellStart"/>
      <w:r w:rsidRPr="00FD5BBA">
        <w:rPr>
          <w:color w:val="000000"/>
          <w:sz w:val="28"/>
          <w:szCs w:val="28"/>
        </w:rPr>
        <w:t>номерлы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Федераль</w:t>
      </w:r>
      <w:proofErr w:type="spellEnd"/>
      <w:r w:rsidRPr="00FD5BBA">
        <w:rPr>
          <w:color w:val="000000"/>
          <w:sz w:val="28"/>
          <w:szCs w:val="28"/>
        </w:rPr>
        <w:t xml:space="preserve"> закон</w:t>
      </w:r>
    </w:p>
    <w:p w:rsidR="001826E6" w:rsidRPr="00FD5BBA" w:rsidRDefault="001826E6" w:rsidP="001826E6">
      <w:pPr>
        <w:ind w:firstLine="709"/>
        <w:jc w:val="both"/>
        <w:rPr>
          <w:color w:val="000000"/>
          <w:sz w:val="28"/>
          <w:szCs w:val="28"/>
        </w:rPr>
      </w:pPr>
      <w:r w:rsidRPr="00A13944">
        <w:rPr>
          <w:color w:val="000000"/>
          <w:sz w:val="28"/>
          <w:szCs w:val="28"/>
        </w:rPr>
        <w:t xml:space="preserve">- </w:t>
      </w:r>
      <w:r w:rsidRPr="00FD5BBA">
        <w:rPr>
          <w:color w:val="000000"/>
          <w:sz w:val="28"/>
          <w:szCs w:val="28"/>
        </w:rPr>
        <w:t xml:space="preserve">«Татарстан </w:t>
      </w:r>
      <w:proofErr w:type="spellStart"/>
      <w:r w:rsidRPr="00FD5BBA">
        <w:rPr>
          <w:color w:val="000000"/>
          <w:sz w:val="28"/>
          <w:szCs w:val="28"/>
        </w:rPr>
        <w:t>Республикасында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гражданнар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мө</w:t>
      </w:r>
      <w:proofErr w:type="gramStart"/>
      <w:r w:rsidRPr="00FD5BBA">
        <w:rPr>
          <w:color w:val="000000"/>
          <w:sz w:val="28"/>
          <w:szCs w:val="28"/>
        </w:rPr>
        <w:t>р</w:t>
      </w:r>
      <w:proofErr w:type="gramEnd"/>
      <w:r w:rsidRPr="00FD5BBA">
        <w:rPr>
          <w:color w:val="000000"/>
          <w:sz w:val="28"/>
          <w:szCs w:val="28"/>
        </w:rPr>
        <w:t>әҗәгатьләре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турында</w:t>
      </w:r>
      <w:proofErr w:type="spellEnd"/>
      <w:r w:rsidRPr="00FD5BBA">
        <w:rPr>
          <w:color w:val="000000"/>
          <w:sz w:val="28"/>
          <w:szCs w:val="28"/>
        </w:rPr>
        <w:t xml:space="preserve">» 2003 </w:t>
      </w:r>
      <w:proofErr w:type="spellStart"/>
      <w:r w:rsidRPr="00FD5BBA">
        <w:rPr>
          <w:color w:val="000000"/>
          <w:sz w:val="28"/>
          <w:szCs w:val="28"/>
        </w:rPr>
        <w:t>елның</w:t>
      </w:r>
      <w:proofErr w:type="spellEnd"/>
      <w:r w:rsidRPr="00FD5BBA">
        <w:rPr>
          <w:color w:val="000000"/>
          <w:sz w:val="28"/>
          <w:szCs w:val="28"/>
        </w:rPr>
        <w:t xml:space="preserve"> 12 </w:t>
      </w:r>
      <w:proofErr w:type="spellStart"/>
      <w:r w:rsidRPr="00FD5BBA">
        <w:rPr>
          <w:color w:val="000000"/>
          <w:sz w:val="28"/>
          <w:szCs w:val="28"/>
        </w:rPr>
        <w:t>маенда</w:t>
      </w:r>
      <w:proofErr w:type="spellEnd"/>
      <w:r w:rsidRPr="00FD5BBA">
        <w:rPr>
          <w:color w:val="000000"/>
          <w:sz w:val="28"/>
          <w:szCs w:val="28"/>
        </w:rPr>
        <w:t xml:space="preserve"> кабул </w:t>
      </w:r>
      <w:proofErr w:type="spellStart"/>
      <w:r w:rsidRPr="00FD5BBA">
        <w:rPr>
          <w:color w:val="000000"/>
          <w:sz w:val="28"/>
          <w:szCs w:val="28"/>
        </w:rPr>
        <w:t>ителгән</w:t>
      </w:r>
      <w:proofErr w:type="spellEnd"/>
      <w:r w:rsidRPr="00FD5BBA">
        <w:rPr>
          <w:color w:val="000000"/>
          <w:sz w:val="28"/>
          <w:szCs w:val="28"/>
        </w:rPr>
        <w:t xml:space="preserve"> 16-ТРЗ </w:t>
      </w:r>
      <w:proofErr w:type="spellStart"/>
      <w:r w:rsidRPr="00FD5BBA">
        <w:rPr>
          <w:color w:val="000000"/>
          <w:sz w:val="28"/>
          <w:szCs w:val="28"/>
        </w:rPr>
        <w:t>номерлы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Татарстан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Законы.</w:t>
      </w:r>
    </w:p>
    <w:p w:rsidR="001826E6" w:rsidRPr="00FD5BBA" w:rsidRDefault="001826E6" w:rsidP="001826E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D5BBA">
        <w:rPr>
          <w:color w:val="000000"/>
          <w:sz w:val="28"/>
          <w:szCs w:val="28"/>
          <w:lang w:bidi="ru-RU"/>
        </w:rPr>
        <w:t xml:space="preserve">3. </w:t>
      </w:r>
      <w:proofErr w:type="spellStart"/>
      <w:r w:rsidRPr="00FD5BBA">
        <w:rPr>
          <w:color w:val="000000"/>
          <w:sz w:val="28"/>
          <w:szCs w:val="28"/>
          <w:lang w:bidi="ru-RU"/>
        </w:rPr>
        <w:t>Мө</w:t>
      </w:r>
      <w:proofErr w:type="gramStart"/>
      <w:r w:rsidRPr="00FD5BBA">
        <w:rPr>
          <w:color w:val="000000"/>
          <w:sz w:val="28"/>
          <w:szCs w:val="28"/>
          <w:lang w:bidi="ru-RU"/>
        </w:rPr>
        <w:t>р</w:t>
      </w:r>
      <w:proofErr w:type="gramEnd"/>
      <w:r w:rsidRPr="00FD5BBA">
        <w:rPr>
          <w:color w:val="000000"/>
          <w:sz w:val="28"/>
          <w:szCs w:val="28"/>
          <w:lang w:bidi="ru-RU"/>
        </w:rPr>
        <w:t>әҗәгать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«Россия </w:t>
      </w:r>
      <w:proofErr w:type="spellStart"/>
      <w:r w:rsidRPr="00FD5BBA">
        <w:rPr>
          <w:color w:val="000000"/>
          <w:sz w:val="28"/>
          <w:szCs w:val="28"/>
          <w:lang w:bidi="ru-RU"/>
        </w:rPr>
        <w:t>Федерациясе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гражданнары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мөрәҗәгатьләрен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карау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тәртибе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турында</w:t>
      </w:r>
      <w:proofErr w:type="spellEnd"/>
      <w:r w:rsidRPr="00FD5BBA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val="tt-RU"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Федераль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законда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билгеләнгән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тәртиптә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һәм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срокларда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теркәлә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һәм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карала.</w:t>
      </w:r>
    </w:p>
    <w:p w:rsidR="001826E6" w:rsidRPr="00A13944" w:rsidRDefault="001826E6" w:rsidP="001826E6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FD5BBA">
        <w:rPr>
          <w:color w:val="000000"/>
          <w:sz w:val="28"/>
          <w:szCs w:val="28"/>
          <w:lang w:bidi="ru-RU"/>
        </w:rPr>
        <w:t>Мө</w:t>
      </w:r>
      <w:proofErr w:type="gramStart"/>
      <w:r w:rsidRPr="00FD5BBA">
        <w:rPr>
          <w:color w:val="000000"/>
          <w:sz w:val="28"/>
          <w:szCs w:val="28"/>
          <w:lang w:bidi="ru-RU"/>
        </w:rPr>
        <w:t>р</w:t>
      </w:r>
      <w:proofErr w:type="gramEnd"/>
      <w:r w:rsidRPr="00FD5BBA">
        <w:rPr>
          <w:color w:val="000000"/>
          <w:sz w:val="28"/>
          <w:szCs w:val="28"/>
          <w:lang w:bidi="ru-RU"/>
        </w:rPr>
        <w:t>әҗәгатьтә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әзерләнә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торган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FD5BBA">
        <w:rPr>
          <w:color w:val="000000"/>
          <w:sz w:val="28"/>
          <w:szCs w:val="28"/>
          <w:lang w:bidi="ru-RU"/>
        </w:rPr>
        <w:t>эшләнә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торган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яки </w:t>
      </w:r>
      <w:r>
        <w:rPr>
          <w:color w:val="000000"/>
          <w:sz w:val="28"/>
          <w:szCs w:val="28"/>
          <w:lang w:val="tt-RU" w:bidi="ru-RU"/>
        </w:rPr>
        <w:t>кылынган</w:t>
      </w:r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хокукка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каршы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эш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турында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FD5BBA">
        <w:rPr>
          <w:color w:val="000000"/>
          <w:sz w:val="28"/>
          <w:szCs w:val="28"/>
          <w:lang w:bidi="ru-RU"/>
        </w:rPr>
        <w:t>шу</w:t>
      </w:r>
      <w:r>
        <w:rPr>
          <w:color w:val="000000"/>
          <w:sz w:val="28"/>
          <w:szCs w:val="28"/>
          <w:lang w:bidi="ru-RU"/>
        </w:rPr>
        <w:t>лай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ук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аны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әзерли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торган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  <w:lang w:bidi="ru-RU"/>
        </w:rPr>
        <w:t>эшли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торган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яки </w:t>
      </w:r>
      <w:proofErr w:type="spellStart"/>
      <w:r w:rsidRPr="00FD5BBA">
        <w:rPr>
          <w:color w:val="000000"/>
          <w:sz w:val="28"/>
          <w:szCs w:val="28"/>
          <w:lang w:bidi="ru-RU"/>
        </w:rPr>
        <w:t>кылган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зат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турында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белешмәләр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булганда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FD5BBA">
        <w:rPr>
          <w:color w:val="000000"/>
          <w:sz w:val="28"/>
          <w:szCs w:val="28"/>
          <w:lang w:bidi="ru-RU"/>
        </w:rPr>
        <w:t>мөрәҗәгать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аларның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компетенциясе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нигезендә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хокук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саклау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органнарына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җибәрелергә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тиеш</w:t>
      </w:r>
      <w:proofErr w:type="spellEnd"/>
      <w:r w:rsidRPr="00FD5BBA">
        <w:rPr>
          <w:color w:val="000000"/>
          <w:sz w:val="28"/>
          <w:szCs w:val="28"/>
          <w:lang w:bidi="ru-RU"/>
        </w:rPr>
        <w:t>.</w:t>
      </w:r>
    </w:p>
    <w:p w:rsidR="001826E6" w:rsidRDefault="001826E6" w:rsidP="001826E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D5BBA">
        <w:rPr>
          <w:color w:val="000000"/>
          <w:sz w:val="28"/>
          <w:szCs w:val="28"/>
          <w:lang w:bidi="ru-RU"/>
        </w:rPr>
        <w:t xml:space="preserve">4. </w:t>
      </w:r>
      <w:proofErr w:type="spellStart"/>
      <w:r w:rsidRPr="00FD5BBA">
        <w:rPr>
          <w:color w:val="000000"/>
          <w:sz w:val="28"/>
          <w:szCs w:val="28"/>
          <w:lang w:bidi="ru-RU"/>
        </w:rPr>
        <w:t>Мө</w:t>
      </w:r>
      <w:proofErr w:type="gramStart"/>
      <w:r w:rsidRPr="00FD5BBA">
        <w:rPr>
          <w:color w:val="000000"/>
          <w:sz w:val="28"/>
          <w:szCs w:val="28"/>
          <w:lang w:bidi="ru-RU"/>
        </w:rPr>
        <w:t>р</w:t>
      </w:r>
      <w:proofErr w:type="gramEnd"/>
      <w:r w:rsidRPr="00FD5BBA">
        <w:rPr>
          <w:color w:val="000000"/>
          <w:sz w:val="28"/>
          <w:szCs w:val="28"/>
          <w:lang w:bidi="ru-RU"/>
        </w:rPr>
        <w:t>әҗәгатьне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караганда</w:t>
      </w:r>
      <w:proofErr w:type="spellEnd"/>
      <w:r>
        <w:rPr>
          <w:color w:val="000000"/>
          <w:sz w:val="28"/>
          <w:szCs w:val="28"/>
          <w:lang w:val="tt-RU" w:bidi="ru-RU"/>
        </w:rPr>
        <w:t>,</w:t>
      </w:r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мөрәҗәгатьтәге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мәгълүматларны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FD5BBA">
        <w:rPr>
          <w:color w:val="000000"/>
          <w:sz w:val="28"/>
          <w:szCs w:val="28"/>
          <w:lang w:bidi="ru-RU"/>
        </w:rPr>
        <w:t>шулай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ук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гражданның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шәхси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тормышына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кагылышлы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мәгълүматларны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аның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ризалыгыннан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lastRenderedPageBreak/>
        <w:t xml:space="preserve">башка </w:t>
      </w:r>
      <w:proofErr w:type="spellStart"/>
      <w:r>
        <w:rPr>
          <w:color w:val="000000"/>
          <w:sz w:val="28"/>
          <w:szCs w:val="28"/>
          <w:lang w:bidi="ru-RU"/>
        </w:rPr>
        <w:t>ачып</w:t>
      </w:r>
      <w:proofErr w:type="spellEnd"/>
      <w:r>
        <w:rPr>
          <w:color w:val="000000"/>
          <w:sz w:val="28"/>
          <w:szCs w:val="28"/>
          <w:lang w:bidi="ru-RU"/>
        </w:rPr>
        <w:t xml:space="preserve"> салу</w:t>
      </w:r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рөхсәт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ителми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К</w:t>
      </w:r>
      <w:r w:rsidRPr="009E39A7">
        <w:rPr>
          <w:color w:val="000000"/>
          <w:sz w:val="28"/>
          <w:szCs w:val="28"/>
          <w:lang w:bidi="ru-RU"/>
        </w:rPr>
        <w:t xml:space="preserve">арала </w:t>
      </w:r>
      <w:proofErr w:type="spellStart"/>
      <w:r w:rsidRPr="009E39A7">
        <w:rPr>
          <w:color w:val="000000"/>
          <w:sz w:val="28"/>
          <w:szCs w:val="28"/>
          <w:lang w:bidi="ru-RU"/>
        </w:rPr>
        <w:t>торган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мәсьәләнең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барлык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шартларын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ачыклауга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кадәр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мөрәҗәгатьтә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куелган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мәсьә</w:t>
      </w:r>
      <w:r>
        <w:rPr>
          <w:color w:val="000000"/>
          <w:sz w:val="28"/>
          <w:szCs w:val="28"/>
          <w:lang w:bidi="ru-RU"/>
        </w:rPr>
        <w:t>лә</w:t>
      </w:r>
      <w:proofErr w:type="gramStart"/>
      <w:r>
        <w:rPr>
          <w:color w:val="000000"/>
          <w:sz w:val="28"/>
          <w:szCs w:val="28"/>
          <w:lang w:bidi="ru-RU"/>
        </w:rPr>
        <w:t>л</w:t>
      </w:r>
      <w:proofErr w:type="gramEnd"/>
      <w:r>
        <w:rPr>
          <w:color w:val="000000"/>
          <w:sz w:val="28"/>
          <w:szCs w:val="28"/>
          <w:lang w:bidi="ru-RU"/>
        </w:rPr>
        <w:t>әрне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хәл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итү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вәкаләтенә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ия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булган</w:t>
      </w:r>
      <w:proofErr w:type="spellEnd"/>
      <w:r w:rsidRPr="00FD5BB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FD5BBA">
        <w:rPr>
          <w:color w:val="000000"/>
          <w:sz w:val="28"/>
          <w:szCs w:val="28"/>
          <w:lang w:bidi="ru-RU"/>
        </w:rPr>
        <w:t>вазыйф</w:t>
      </w:r>
      <w:r>
        <w:rPr>
          <w:color w:val="000000"/>
          <w:sz w:val="28"/>
          <w:szCs w:val="28"/>
          <w:lang w:bidi="ru-RU"/>
        </w:rPr>
        <w:t>аи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затка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язма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мөрәҗәгать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м</w:t>
      </w:r>
      <w:r w:rsidRPr="009E39A7">
        <w:rPr>
          <w:color w:val="000000"/>
          <w:sz w:val="28"/>
          <w:szCs w:val="28"/>
          <w:lang w:bidi="ru-RU"/>
        </w:rPr>
        <w:t>өрәҗәгатьтәге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мәгълүматларны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тарату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булып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E39A7">
        <w:rPr>
          <w:color w:val="000000"/>
          <w:sz w:val="28"/>
          <w:szCs w:val="28"/>
          <w:lang w:bidi="ru-RU"/>
        </w:rPr>
        <w:t>тормый</w:t>
      </w:r>
      <w:proofErr w:type="spellEnd"/>
      <w:r w:rsidRPr="009E39A7">
        <w:rPr>
          <w:color w:val="000000"/>
          <w:sz w:val="28"/>
          <w:szCs w:val="28"/>
          <w:lang w:bidi="ru-RU"/>
        </w:rPr>
        <w:t xml:space="preserve">, </w:t>
      </w:r>
      <w:r w:rsidRPr="00FD5BBA">
        <w:rPr>
          <w:color w:val="000000"/>
          <w:sz w:val="28"/>
          <w:szCs w:val="28"/>
          <w:lang w:bidi="ru-RU"/>
        </w:rPr>
        <w:t xml:space="preserve"> </w:t>
      </w:r>
    </w:p>
    <w:p w:rsidR="001826E6" w:rsidRPr="00A13944" w:rsidRDefault="001826E6" w:rsidP="001826E6">
      <w:pPr>
        <w:ind w:firstLine="709"/>
        <w:jc w:val="both"/>
        <w:rPr>
          <w:color w:val="000000"/>
          <w:sz w:val="28"/>
          <w:szCs w:val="28"/>
        </w:rPr>
      </w:pPr>
      <w:r w:rsidRPr="00FD5BBA">
        <w:rPr>
          <w:color w:val="000000"/>
          <w:sz w:val="28"/>
          <w:szCs w:val="28"/>
        </w:rPr>
        <w:t xml:space="preserve">5. Коррупция </w:t>
      </w:r>
      <w:proofErr w:type="spellStart"/>
      <w:r w:rsidRPr="00FD5BBA">
        <w:rPr>
          <w:color w:val="000000"/>
          <w:sz w:val="28"/>
          <w:szCs w:val="28"/>
        </w:rPr>
        <w:t>юнәлешендәге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фактлар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буенча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гражданнар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мө</w:t>
      </w:r>
      <w:proofErr w:type="gramStart"/>
      <w:r w:rsidRPr="00FD5BBA">
        <w:rPr>
          <w:color w:val="000000"/>
          <w:sz w:val="28"/>
          <w:szCs w:val="28"/>
        </w:rPr>
        <w:t>р</w:t>
      </w:r>
      <w:proofErr w:type="gramEnd"/>
      <w:r w:rsidRPr="00FD5BBA">
        <w:rPr>
          <w:color w:val="000000"/>
          <w:sz w:val="28"/>
          <w:szCs w:val="28"/>
        </w:rPr>
        <w:t>әҗәгатьләре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белән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эшләүче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вазыйфаи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затлар</w:t>
      </w:r>
      <w:proofErr w:type="spellEnd"/>
      <w:r w:rsidRPr="00FD5BBA">
        <w:rPr>
          <w:color w:val="000000"/>
          <w:sz w:val="28"/>
          <w:szCs w:val="28"/>
        </w:rPr>
        <w:t xml:space="preserve"> Россия </w:t>
      </w:r>
      <w:proofErr w:type="spellStart"/>
      <w:r w:rsidRPr="00FD5BBA">
        <w:rPr>
          <w:color w:val="000000"/>
          <w:sz w:val="28"/>
          <w:szCs w:val="28"/>
        </w:rPr>
        <w:t>Федерациясе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законнары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нигезендә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хезмәт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мәгълүматларының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һәм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конфиденциаль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характердагы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белешмәләрнең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сакланышы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өчен</w:t>
      </w:r>
      <w:proofErr w:type="spellEnd"/>
      <w:r w:rsidRPr="00FD5BBA">
        <w:rPr>
          <w:color w:val="000000"/>
          <w:sz w:val="28"/>
          <w:szCs w:val="28"/>
        </w:rPr>
        <w:t xml:space="preserve"> </w:t>
      </w:r>
      <w:proofErr w:type="spellStart"/>
      <w:r w:rsidRPr="00FD5BBA">
        <w:rPr>
          <w:color w:val="000000"/>
          <w:sz w:val="28"/>
          <w:szCs w:val="28"/>
        </w:rPr>
        <w:t>җаваплы</w:t>
      </w:r>
      <w:proofErr w:type="spellEnd"/>
      <w:r w:rsidRPr="00FD5BBA">
        <w:rPr>
          <w:color w:val="000000"/>
          <w:sz w:val="28"/>
          <w:szCs w:val="28"/>
        </w:rPr>
        <w:t>.</w:t>
      </w:r>
    </w:p>
    <w:p w:rsidR="001826E6" w:rsidRPr="009E39A7" w:rsidRDefault="001826E6" w:rsidP="001826E6">
      <w:pPr>
        <w:ind w:firstLine="709"/>
        <w:jc w:val="both"/>
        <w:rPr>
          <w:color w:val="000000"/>
          <w:sz w:val="28"/>
          <w:szCs w:val="28"/>
          <w:lang w:val="tt-RU"/>
        </w:rPr>
      </w:pPr>
      <w:r w:rsidRPr="009E39A7">
        <w:rPr>
          <w:color w:val="000000"/>
          <w:sz w:val="28"/>
          <w:szCs w:val="28"/>
          <w:lang w:val="tt-RU"/>
        </w:rPr>
        <w:t>6. Билгеләнгән тәртиптә теркәлгән мөрәҗәгатьләр Татарстан Республикасы</w:t>
      </w:r>
      <w:r>
        <w:rPr>
          <w:color w:val="000000"/>
          <w:sz w:val="28"/>
          <w:szCs w:val="28"/>
          <w:lang w:val="tt-RU"/>
        </w:rPr>
        <w:t xml:space="preserve"> Түбән Кама муниципаль районы Советының </w:t>
      </w:r>
      <w:r w:rsidRPr="009E39A7">
        <w:rPr>
          <w:color w:val="000000"/>
          <w:sz w:val="28"/>
          <w:szCs w:val="28"/>
          <w:lang w:val="tt-RU"/>
        </w:rPr>
        <w:t>эш башкару һәм гражданнар мөрәҗәгатьләре белән эшләү бүлегенә хезмәт</w:t>
      </w:r>
      <w:r>
        <w:rPr>
          <w:color w:val="000000"/>
          <w:sz w:val="28"/>
          <w:szCs w:val="28"/>
          <w:lang w:val="tt-RU"/>
        </w:rPr>
        <w:t xml:space="preserve"> (вазыйфа)</w:t>
      </w:r>
      <w:r w:rsidRPr="009E39A7">
        <w:rPr>
          <w:color w:val="000000"/>
          <w:sz w:val="28"/>
          <w:szCs w:val="28"/>
          <w:lang w:val="tt-RU"/>
        </w:rPr>
        <w:t xml:space="preserve"> тәртибенә куелган таләпләрне үтәү һәм мәнфәгатьлә</w:t>
      </w:r>
      <w:r>
        <w:rPr>
          <w:color w:val="000000"/>
          <w:sz w:val="28"/>
          <w:szCs w:val="28"/>
          <w:lang w:val="tt-RU"/>
        </w:rPr>
        <w:t>р конфликтын җайга салу буенча К</w:t>
      </w:r>
      <w:r w:rsidRPr="009E39A7">
        <w:rPr>
          <w:color w:val="000000"/>
          <w:sz w:val="28"/>
          <w:szCs w:val="28"/>
          <w:lang w:val="tt-RU"/>
        </w:rPr>
        <w:t>омиссиядә карау өчен тапшырыла.</w:t>
      </w:r>
    </w:p>
    <w:p w:rsidR="001826E6" w:rsidRPr="00A13944" w:rsidRDefault="001826E6" w:rsidP="001826E6">
      <w:pPr>
        <w:ind w:firstLine="709"/>
        <w:jc w:val="both"/>
        <w:rPr>
          <w:color w:val="000000"/>
          <w:sz w:val="28"/>
          <w:szCs w:val="28"/>
          <w:lang w:val="tt-RU" w:bidi="ru-RU"/>
        </w:rPr>
      </w:pPr>
      <w:r w:rsidRPr="00FD5BBA">
        <w:rPr>
          <w:color w:val="000000"/>
          <w:sz w:val="28"/>
          <w:szCs w:val="28"/>
          <w:lang w:val="tt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1826E6" w:rsidRPr="00A13944" w:rsidRDefault="001826E6" w:rsidP="001826E6">
      <w:pPr>
        <w:ind w:firstLine="709"/>
        <w:jc w:val="both"/>
        <w:rPr>
          <w:color w:val="000000"/>
          <w:sz w:val="28"/>
          <w:szCs w:val="28"/>
          <w:highlight w:val="yellow"/>
          <w:lang w:val="tt-RU"/>
        </w:rPr>
      </w:pPr>
      <w:r w:rsidRPr="00FD5BBA">
        <w:rPr>
          <w:color w:val="000000"/>
          <w:sz w:val="28"/>
          <w:szCs w:val="28"/>
          <w:lang w:val="tt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color w:val="000000"/>
          <w:sz w:val="28"/>
          <w:szCs w:val="28"/>
          <w:lang w:val="tt-RU"/>
        </w:rPr>
        <w:t>, үзенә үзе отвод биреп, аны карауда катнашмый</w:t>
      </w:r>
      <w:r w:rsidRPr="00FD5BBA">
        <w:rPr>
          <w:color w:val="000000"/>
          <w:sz w:val="28"/>
          <w:szCs w:val="28"/>
          <w:lang w:val="tt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1826E6" w:rsidRPr="00A13944" w:rsidRDefault="001826E6" w:rsidP="001826E6">
      <w:pPr>
        <w:ind w:firstLine="709"/>
        <w:jc w:val="both"/>
        <w:rPr>
          <w:color w:val="000000"/>
          <w:sz w:val="28"/>
          <w:szCs w:val="28"/>
          <w:lang w:val="tt-RU" w:bidi="ru-RU"/>
        </w:rPr>
      </w:pPr>
      <w:r w:rsidRPr="00FD5BBA">
        <w:rPr>
          <w:color w:val="000000"/>
          <w:sz w:val="28"/>
          <w:szCs w:val="28"/>
          <w:lang w:val="tt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color w:val="000000"/>
          <w:sz w:val="28"/>
          <w:szCs w:val="28"/>
          <w:lang w:val="tt-RU" w:bidi="ru-RU"/>
        </w:rPr>
        <w:t>,</w:t>
      </w:r>
      <w:r w:rsidRPr="00FD5BBA">
        <w:rPr>
          <w:color w:val="000000"/>
          <w:sz w:val="28"/>
          <w:szCs w:val="28"/>
          <w:lang w:val="tt-RU" w:bidi="ru-RU"/>
        </w:rPr>
        <w:t xml:space="preserve"> коррупция юнәлешендәге </w:t>
      </w:r>
      <w:r>
        <w:rPr>
          <w:color w:val="000000"/>
          <w:sz w:val="28"/>
          <w:szCs w:val="28"/>
          <w:lang w:val="tt-RU" w:bidi="ru-RU"/>
        </w:rPr>
        <w:t xml:space="preserve">фактларны тудыручы </w:t>
      </w:r>
      <w:r w:rsidRPr="00FD5BBA">
        <w:rPr>
          <w:color w:val="000000"/>
          <w:sz w:val="28"/>
          <w:szCs w:val="28"/>
          <w:lang w:val="tt-RU" w:bidi="ru-RU"/>
        </w:rPr>
        <w:t>сәбәпләрне үз вакытында ачыклау һәм бетерү максатыннан</w:t>
      </w:r>
      <w:r>
        <w:rPr>
          <w:color w:val="000000"/>
          <w:sz w:val="28"/>
          <w:szCs w:val="28"/>
          <w:lang w:val="tt-RU" w:bidi="ru-RU"/>
        </w:rPr>
        <w:t>,</w:t>
      </w:r>
      <w:r w:rsidRPr="00FD5BBA">
        <w:rPr>
          <w:color w:val="000000"/>
          <w:sz w:val="28"/>
          <w:szCs w:val="28"/>
          <w:lang w:val="tt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color w:val="000000"/>
          <w:sz w:val="28"/>
          <w:szCs w:val="28"/>
          <w:lang w:val="tt-RU" w:bidi="ru-RU"/>
        </w:rPr>
        <w:t xml:space="preserve">рәвештә </w:t>
      </w:r>
      <w:r w:rsidRPr="00FD5BBA">
        <w:rPr>
          <w:color w:val="000000"/>
          <w:sz w:val="28"/>
          <w:szCs w:val="28"/>
          <w:lang w:val="tt-RU" w:bidi="ru-RU"/>
        </w:rPr>
        <w:t>анализлана һәм гомумиләштерелә.</w:t>
      </w:r>
    </w:p>
    <w:p w:rsidR="00B02BF6" w:rsidRPr="001826E6" w:rsidRDefault="00B02BF6" w:rsidP="001826E6">
      <w:pPr>
        <w:jc w:val="both"/>
        <w:rPr>
          <w:sz w:val="26"/>
          <w:szCs w:val="26"/>
          <w:lang w:val="tt-RU"/>
        </w:rPr>
      </w:pPr>
    </w:p>
    <w:sectPr w:rsidR="00B02BF6" w:rsidRPr="001826E6" w:rsidSect="00DE56B0">
      <w:footerReference w:type="even" r:id="rId8"/>
      <w:footerReference w:type="default" r:id="rId9"/>
      <w:footerReference w:type="first" r:id="rId10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FC" w:rsidRDefault="00A72DFC">
      <w:r>
        <w:separator/>
      </w:r>
    </w:p>
  </w:endnote>
  <w:endnote w:type="continuationSeparator" w:id="0">
    <w:p w:rsidR="00A72DFC" w:rsidRDefault="00A7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2" w:rsidRDefault="00471452" w:rsidP="007600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452" w:rsidRDefault="004714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2" w:rsidRDefault="00471452" w:rsidP="007600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B3D">
      <w:rPr>
        <w:rStyle w:val="a5"/>
        <w:noProof/>
      </w:rPr>
      <w:t>2</w:t>
    </w:r>
    <w:r>
      <w:rPr>
        <w:rStyle w:val="a5"/>
      </w:rPr>
      <w:fldChar w:fldCharType="end"/>
    </w:r>
  </w:p>
  <w:p w:rsidR="00471452" w:rsidRDefault="004714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81" w:rsidRDefault="00695C81">
    <w:pPr>
      <w:pStyle w:val="a6"/>
    </w:pPr>
  </w:p>
  <w:p w:rsidR="00695C81" w:rsidRDefault="00695C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FC" w:rsidRDefault="00A72DFC">
      <w:r>
        <w:separator/>
      </w:r>
    </w:p>
  </w:footnote>
  <w:footnote w:type="continuationSeparator" w:id="0">
    <w:p w:rsidR="00A72DFC" w:rsidRDefault="00A7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1AC"/>
    <w:multiLevelType w:val="hybridMultilevel"/>
    <w:tmpl w:val="F258A596"/>
    <w:lvl w:ilvl="0" w:tplc="4F00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5C00EE"/>
    <w:multiLevelType w:val="hybridMultilevel"/>
    <w:tmpl w:val="BCB01F3C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AC0242"/>
    <w:multiLevelType w:val="hybridMultilevel"/>
    <w:tmpl w:val="7ADE091A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4D5125B"/>
    <w:multiLevelType w:val="hybridMultilevel"/>
    <w:tmpl w:val="9C8C5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DB066C8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42F"/>
    <w:multiLevelType w:val="hybridMultilevel"/>
    <w:tmpl w:val="7CC2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DB066C8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8343751"/>
    <w:multiLevelType w:val="hybridMultilevel"/>
    <w:tmpl w:val="C0CCE3B6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1"/>
    <w:rsid w:val="000152FC"/>
    <w:rsid w:val="00053239"/>
    <w:rsid w:val="00067020"/>
    <w:rsid w:val="00073A27"/>
    <w:rsid w:val="00075EDA"/>
    <w:rsid w:val="000918BF"/>
    <w:rsid w:val="000C07CE"/>
    <w:rsid w:val="000C37F9"/>
    <w:rsid w:val="000E39E7"/>
    <w:rsid w:val="000F2EE9"/>
    <w:rsid w:val="0011387D"/>
    <w:rsid w:val="001155EF"/>
    <w:rsid w:val="0011779A"/>
    <w:rsid w:val="00126099"/>
    <w:rsid w:val="001379D9"/>
    <w:rsid w:val="00142148"/>
    <w:rsid w:val="00157B8F"/>
    <w:rsid w:val="001826E6"/>
    <w:rsid w:val="00185CA8"/>
    <w:rsid w:val="001B2853"/>
    <w:rsid w:val="001D3326"/>
    <w:rsid w:val="001D5594"/>
    <w:rsid w:val="001F039E"/>
    <w:rsid w:val="001F077F"/>
    <w:rsid w:val="001F10DC"/>
    <w:rsid w:val="001F1CC3"/>
    <w:rsid w:val="002008B9"/>
    <w:rsid w:val="00204EEF"/>
    <w:rsid w:val="002167D6"/>
    <w:rsid w:val="0022097A"/>
    <w:rsid w:val="002210C5"/>
    <w:rsid w:val="00221BE3"/>
    <w:rsid w:val="002255E7"/>
    <w:rsid w:val="002306F3"/>
    <w:rsid w:val="002352FB"/>
    <w:rsid w:val="00240F04"/>
    <w:rsid w:val="0024777F"/>
    <w:rsid w:val="00251101"/>
    <w:rsid w:val="00270D9F"/>
    <w:rsid w:val="002A6D10"/>
    <w:rsid w:val="002B73A0"/>
    <w:rsid w:val="002C6DCA"/>
    <w:rsid w:val="00344FC8"/>
    <w:rsid w:val="0035054C"/>
    <w:rsid w:val="00352454"/>
    <w:rsid w:val="003555BA"/>
    <w:rsid w:val="003718CD"/>
    <w:rsid w:val="003969DE"/>
    <w:rsid w:val="003C06D6"/>
    <w:rsid w:val="003C47A6"/>
    <w:rsid w:val="003E335D"/>
    <w:rsid w:val="003F4DF0"/>
    <w:rsid w:val="004018DF"/>
    <w:rsid w:val="00414010"/>
    <w:rsid w:val="00415D1E"/>
    <w:rsid w:val="0042441D"/>
    <w:rsid w:val="0042791E"/>
    <w:rsid w:val="00453D04"/>
    <w:rsid w:val="00462864"/>
    <w:rsid w:val="00471452"/>
    <w:rsid w:val="00482932"/>
    <w:rsid w:val="004B2893"/>
    <w:rsid w:val="004C2625"/>
    <w:rsid w:val="004D591C"/>
    <w:rsid w:val="004F080A"/>
    <w:rsid w:val="00510394"/>
    <w:rsid w:val="00532781"/>
    <w:rsid w:val="005422C5"/>
    <w:rsid w:val="00547FD7"/>
    <w:rsid w:val="00555DA2"/>
    <w:rsid w:val="00563A6C"/>
    <w:rsid w:val="005756EF"/>
    <w:rsid w:val="005778AB"/>
    <w:rsid w:val="0059622C"/>
    <w:rsid w:val="005A266E"/>
    <w:rsid w:val="005B28FD"/>
    <w:rsid w:val="005D3129"/>
    <w:rsid w:val="005E38F0"/>
    <w:rsid w:val="005F20C0"/>
    <w:rsid w:val="005F4C8A"/>
    <w:rsid w:val="00606DEA"/>
    <w:rsid w:val="00620F04"/>
    <w:rsid w:val="00630BAF"/>
    <w:rsid w:val="00647198"/>
    <w:rsid w:val="00677752"/>
    <w:rsid w:val="00683A87"/>
    <w:rsid w:val="006948EC"/>
    <w:rsid w:val="00695C81"/>
    <w:rsid w:val="006A71E9"/>
    <w:rsid w:val="006B1B0C"/>
    <w:rsid w:val="006B429B"/>
    <w:rsid w:val="006C0341"/>
    <w:rsid w:val="006C1821"/>
    <w:rsid w:val="006C6A4F"/>
    <w:rsid w:val="006C7548"/>
    <w:rsid w:val="006D1AEF"/>
    <w:rsid w:val="006D794D"/>
    <w:rsid w:val="006F2ACD"/>
    <w:rsid w:val="00705108"/>
    <w:rsid w:val="00714E78"/>
    <w:rsid w:val="007164F3"/>
    <w:rsid w:val="007516C5"/>
    <w:rsid w:val="00760031"/>
    <w:rsid w:val="00773817"/>
    <w:rsid w:val="00776A4D"/>
    <w:rsid w:val="00794987"/>
    <w:rsid w:val="00795E59"/>
    <w:rsid w:val="007D570C"/>
    <w:rsid w:val="007F6D1F"/>
    <w:rsid w:val="00813C4C"/>
    <w:rsid w:val="008451AC"/>
    <w:rsid w:val="00850BD2"/>
    <w:rsid w:val="00867CB0"/>
    <w:rsid w:val="00870F83"/>
    <w:rsid w:val="00871FD9"/>
    <w:rsid w:val="008726ED"/>
    <w:rsid w:val="00872F39"/>
    <w:rsid w:val="00884369"/>
    <w:rsid w:val="008A0A53"/>
    <w:rsid w:val="008E0DDB"/>
    <w:rsid w:val="008E407B"/>
    <w:rsid w:val="008F568E"/>
    <w:rsid w:val="00910472"/>
    <w:rsid w:val="0091298A"/>
    <w:rsid w:val="009202CE"/>
    <w:rsid w:val="009427EE"/>
    <w:rsid w:val="00956EA9"/>
    <w:rsid w:val="00957921"/>
    <w:rsid w:val="00971B3D"/>
    <w:rsid w:val="00976176"/>
    <w:rsid w:val="00977678"/>
    <w:rsid w:val="00992C58"/>
    <w:rsid w:val="009A0DE1"/>
    <w:rsid w:val="009A4B64"/>
    <w:rsid w:val="009D2A33"/>
    <w:rsid w:val="009D3107"/>
    <w:rsid w:val="00A11237"/>
    <w:rsid w:val="00A30D2E"/>
    <w:rsid w:val="00A34FCD"/>
    <w:rsid w:val="00A538EF"/>
    <w:rsid w:val="00A56D8C"/>
    <w:rsid w:val="00A72DFC"/>
    <w:rsid w:val="00A82C61"/>
    <w:rsid w:val="00A872D7"/>
    <w:rsid w:val="00AA10BB"/>
    <w:rsid w:val="00AC604C"/>
    <w:rsid w:val="00AD1B92"/>
    <w:rsid w:val="00AD2FD9"/>
    <w:rsid w:val="00AF4E3C"/>
    <w:rsid w:val="00B01659"/>
    <w:rsid w:val="00B02BF6"/>
    <w:rsid w:val="00B04307"/>
    <w:rsid w:val="00B27C33"/>
    <w:rsid w:val="00B73965"/>
    <w:rsid w:val="00BB63FC"/>
    <w:rsid w:val="00BB6DAB"/>
    <w:rsid w:val="00BC2F61"/>
    <w:rsid w:val="00BF0BBA"/>
    <w:rsid w:val="00C25440"/>
    <w:rsid w:val="00C34256"/>
    <w:rsid w:val="00C428E4"/>
    <w:rsid w:val="00C735EC"/>
    <w:rsid w:val="00C81B77"/>
    <w:rsid w:val="00C87BB9"/>
    <w:rsid w:val="00C97EBA"/>
    <w:rsid w:val="00CA72EA"/>
    <w:rsid w:val="00CB3134"/>
    <w:rsid w:val="00CB4D37"/>
    <w:rsid w:val="00CC754A"/>
    <w:rsid w:val="00CE4202"/>
    <w:rsid w:val="00CE5543"/>
    <w:rsid w:val="00D04120"/>
    <w:rsid w:val="00D337ED"/>
    <w:rsid w:val="00D34357"/>
    <w:rsid w:val="00D34902"/>
    <w:rsid w:val="00D70C3B"/>
    <w:rsid w:val="00D76399"/>
    <w:rsid w:val="00D8247A"/>
    <w:rsid w:val="00D87F5E"/>
    <w:rsid w:val="00D93192"/>
    <w:rsid w:val="00DA747D"/>
    <w:rsid w:val="00DC0404"/>
    <w:rsid w:val="00DC4DCE"/>
    <w:rsid w:val="00DC6234"/>
    <w:rsid w:val="00DD3C9D"/>
    <w:rsid w:val="00DD4B5D"/>
    <w:rsid w:val="00DD6585"/>
    <w:rsid w:val="00DE56B0"/>
    <w:rsid w:val="00DF5511"/>
    <w:rsid w:val="00E0177E"/>
    <w:rsid w:val="00E14121"/>
    <w:rsid w:val="00E22B8C"/>
    <w:rsid w:val="00E23CD0"/>
    <w:rsid w:val="00E34A62"/>
    <w:rsid w:val="00E71B65"/>
    <w:rsid w:val="00E76C31"/>
    <w:rsid w:val="00E80480"/>
    <w:rsid w:val="00E85190"/>
    <w:rsid w:val="00EA198C"/>
    <w:rsid w:val="00EA2CC1"/>
    <w:rsid w:val="00EB15F0"/>
    <w:rsid w:val="00EC2C13"/>
    <w:rsid w:val="00EC3642"/>
    <w:rsid w:val="00EC5D68"/>
    <w:rsid w:val="00EE5112"/>
    <w:rsid w:val="00EF1EA5"/>
    <w:rsid w:val="00F0062D"/>
    <w:rsid w:val="00F031DB"/>
    <w:rsid w:val="00F15227"/>
    <w:rsid w:val="00F1587E"/>
    <w:rsid w:val="00F2446D"/>
    <w:rsid w:val="00F4186E"/>
    <w:rsid w:val="00F425FF"/>
    <w:rsid w:val="00F45C70"/>
    <w:rsid w:val="00F703CD"/>
    <w:rsid w:val="00F83B31"/>
    <w:rsid w:val="00F94F0F"/>
    <w:rsid w:val="00FA2740"/>
    <w:rsid w:val="00FB0F52"/>
    <w:rsid w:val="00FC484B"/>
    <w:rsid w:val="00FD4F19"/>
    <w:rsid w:val="00FE6D83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6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algun Gothic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600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7600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600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031"/>
  </w:style>
  <w:style w:type="paragraph" w:styleId="a6">
    <w:name w:val="footer"/>
    <w:basedOn w:val="a"/>
    <w:link w:val="a7"/>
    <w:uiPriority w:val="99"/>
    <w:rsid w:val="007600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Заголовок 1 Знак"/>
    <w:link w:val="1"/>
    <w:rsid w:val="008F568E"/>
    <w:rPr>
      <w:rFonts w:ascii="Arial" w:eastAsia="Malgun Gothic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rsid w:val="008F568E"/>
    <w:rPr>
      <w:b/>
      <w:color w:val="26282F"/>
      <w:sz w:val="26"/>
    </w:rPr>
  </w:style>
  <w:style w:type="character" w:customStyle="1" w:styleId="a9">
    <w:name w:val="Гипертекстовая ссылка"/>
    <w:rsid w:val="008F568E"/>
    <w:rPr>
      <w:rFonts w:cs="Times New Roman"/>
      <w:b/>
      <w:color w:val="106BBE"/>
      <w:sz w:val="26"/>
    </w:rPr>
  </w:style>
  <w:style w:type="paragraph" w:customStyle="1" w:styleId="aa">
    <w:name w:val="Нормальный (таблица)"/>
    <w:basedOn w:val="a"/>
    <w:next w:val="a"/>
    <w:rsid w:val="008F568E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ConsPlusTitle">
    <w:name w:val="ConsPlusTitle"/>
    <w:rsid w:val="00751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3969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28F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B28F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5C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695C81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95C81"/>
    <w:rPr>
      <w:sz w:val="24"/>
      <w:szCs w:val="24"/>
    </w:rPr>
  </w:style>
  <w:style w:type="table" w:styleId="af0">
    <w:name w:val="Table Grid"/>
    <w:basedOn w:val="a1"/>
    <w:uiPriority w:val="59"/>
    <w:rsid w:val="00F4186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B02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6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algun Gothic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600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7600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600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031"/>
  </w:style>
  <w:style w:type="paragraph" w:styleId="a6">
    <w:name w:val="footer"/>
    <w:basedOn w:val="a"/>
    <w:link w:val="a7"/>
    <w:uiPriority w:val="99"/>
    <w:rsid w:val="007600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Заголовок 1 Знак"/>
    <w:link w:val="1"/>
    <w:rsid w:val="008F568E"/>
    <w:rPr>
      <w:rFonts w:ascii="Arial" w:eastAsia="Malgun Gothic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rsid w:val="008F568E"/>
    <w:rPr>
      <w:b/>
      <w:color w:val="26282F"/>
      <w:sz w:val="26"/>
    </w:rPr>
  </w:style>
  <w:style w:type="character" w:customStyle="1" w:styleId="a9">
    <w:name w:val="Гипертекстовая ссылка"/>
    <w:rsid w:val="008F568E"/>
    <w:rPr>
      <w:rFonts w:cs="Times New Roman"/>
      <w:b/>
      <w:color w:val="106BBE"/>
      <w:sz w:val="26"/>
    </w:rPr>
  </w:style>
  <w:style w:type="paragraph" w:customStyle="1" w:styleId="aa">
    <w:name w:val="Нормальный (таблица)"/>
    <w:basedOn w:val="a"/>
    <w:next w:val="a"/>
    <w:rsid w:val="008F568E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ConsPlusTitle">
    <w:name w:val="ConsPlusTitle"/>
    <w:rsid w:val="00751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3969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28F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B28F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5C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695C81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95C81"/>
    <w:rPr>
      <w:sz w:val="24"/>
      <w:szCs w:val="24"/>
    </w:rPr>
  </w:style>
  <w:style w:type="table" w:styleId="af0">
    <w:name w:val="Table Grid"/>
    <w:basedOn w:val="a1"/>
    <w:uiPriority w:val="59"/>
    <w:rsid w:val="00F4186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B02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Administracia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Elena</cp:lastModifiedBy>
  <cp:revision>5</cp:revision>
  <cp:lastPrinted>2022-05-18T07:52:00Z</cp:lastPrinted>
  <dcterms:created xsi:type="dcterms:W3CDTF">2022-05-20T08:02:00Z</dcterms:created>
  <dcterms:modified xsi:type="dcterms:W3CDTF">2022-07-04T07:07:00Z</dcterms:modified>
</cp:coreProperties>
</file>